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17101" w14:textId="4FB53549" w:rsidR="00FB41EA" w:rsidRPr="00FB41EA" w:rsidRDefault="00FB41EA" w:rsidP="00391FF3">
      <w:pPr>
        <w:jc w:val="both"/>
        <w:rPr>
          <w:rFonts w:ascii="Verdana" w:eastAsia="Times New Roman" w:hAnsi="Verdana" w:cs="Times New Roman"/>
          <w:b/>
          <w:bCs/>
          <w:color w:val="000000"/>
          <w:sz w:val="18"/>
          <w:szCs w:val="18"/>
          <w:lang w:eastAsia="ca-ES"/>
        </w:rPr>
      </w:pPr>
      <w:r w:rsidRPr="00FB41EA">
        <w:rPr>
          <w:rFonts w:ascii="Verdana" w:eastAsia="Times New Roman" w:hAnsi="Verdana" w:cs="Times New Roman"/>
          <w:b/>
          <w:bCs/>
          <w:color w:val="000000"/>
          <w:sz w:val="18"/>
          <w:szCs w:val="18"/>
          <w:lang w:eastAsia="ca-ES"/>
        </w:rPr>
        <w:t>Dret real de superfície</w:t>
      </w:r>
    </w:p>
    <w:p w14:paraId="71FCD944" w14:textId="5CD5E079" w:rsidR="00391FF3" w:rsidRPr="006240E1" w:rsidRDefault="00391FF3" w:rsidP="00391FF3">
      <w:pPr>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 xml:space="preserve">Referència cadastral: </w:t>
      </w:r>
      <w:r w:rsidRPr="00391FF3">
        <w:rPr>
          <w:rFonts w:ascii="Verdana" w:eastAsia="Times New Roman" w:hAnsi="Verdana" w:cs="Times New Roman"/>
          <w:color w:val="000000"/>
          <w:sz w:val="18"/>
          <w:szCs w:val="18"/>
          <w:lang w:eastAsia="ca-ES"/>
        </w:rPr>
        <w:t>2523604DF3822D9991BQ</w:t>
      </w:r>
      <w:r>
        <w:rPr>
          <w:rFonts w:ascii="Verdana" w:eastAsia="Times New Roman" w:hAnsi="Verdana" w:cs="Times New Roman"/>
          <w:color w:val="000000"/>
          <w:sz w:val="18"/>
          <w:szCs w:val="18"/>
          <w:lang w:eastAsia="ca-ES"/>
        </w:rPr>
        <w:t xml:space="preserve">; </w:t>
      </w:r>
      <w:r w:rsidRPr="00391FF3">
        <w:rPr>
          <w:rFonts w:ascii="Verdana" w:eastAsia="Times New Roman" w:hAnsi="Verdana" w:cs="Times New Roman"/>
          <w:color w:val="000000"/>
          <w:sz w:val="18"/>
          <w:szCs w:val="18"/>
          <w:lang w:eastAsia="ca-ES"/>
        </w:rPr>
        <w:t>2523604DF3822D9994MR</w:t>
      </w:r>
    </w:p>
    <w:p w14:paraId="7B389DB6" w14:textId="238D9B77" w:rsidR="00391FF3" w:rsidRDefault="00391FF3" w:rsidP="00391FF3">
      <w:pPr>
        <w:pBdr>
          <w:bottom w:val="single" w:sz="12" w:space="1" w:color="auto"/>
        </w:pBdr>
        <w:spacing w:line="240" w:lineRule="exact"/>
        <w:jc w:val="both"/>
        <w:rPr>
          <w:rFonts w:ascii="Verdana" w:eastAsia="Times New Roman" w:hAnsi="Verdana" w:cs="Times New Roman"/>
          <w:color w:val="000000"/>
          <w:sz w:val="18"/>
          <w:szCs w:val="18"/>
          <w:lang w:eastAsia="ca-ES"/>
        </w:rPr>
      </w:pPr>
      <w:r w:rsidRPr="00391FF3">
        <w:rPr>
          <w:rFonts w:ascii="Verdana" w:eastAsia="Times New Roman" w:hAnsi="Verdana" w:cs="Times New Roman"/>
          <w:color w:val="000000"/>
          <w:sz w:val="18"/>
          <w:szCs w:val="18"/>
          <w:lang w:eastAsia="ca-ES"/>
        </w:rPr>
        <w:t xml:space="preserve">Dret real de superfície </w:t>
      </w:r>
      <w:r w:rsidR="00F105C6">
        <w:rPr>
          <w:rFonts w:ascii="Verdana" w:eastAsia="Times New Roman" w:hAnsi="Verdana" w:cs="Times New Roman"/>
          <w:color w:val="000000"/>
          <w:sz w:val="18"/>
          <w:szCs w:val="18"/>
          <w:lang w:eastAsia="ca-ES"/>
        </w:rPr>
        <w:t xml:space="preserve">sobre les finques </w:t>
      </w:r>
      <w:r w:rsidRPr="00391FF3">
        <w:rPr>
          <w:rFonts w:ascii="Verdana" w:eastAsia="Times New Roman" w:hAnsi="Verdana" w:cs="Times New Roman"/>
          <w:color w:val="000000"/>
          <w:sz w:val="18"/>
          <w:szCs w:val="18"/>
          <w:lang w:eastAsia="ca-ES"/>
        </w:rPr>
        <w:t>constituït gratuïtament a favor del Consorci Parc de Recerca Biomèdica de Barcelona per acord del Plenari del Consell Municipal de l’Ajuntament de Barcelona de 26 de setembre de 2025, amb una durada de 75 anys.</w:t>
      </w:r>
      <w:r>
        <w:rPr>
          <w:rFonts w:ascii="Verdana" w:eastAsia="Times New Roman" w:hAnsi="Verdana" w:cs="Times New Roman"/>
          <w:color w:val="000000"/>
          <w:sz w:val="18"/>
          <w:szCs w:val="18"/>
          <w:lang w:eastAsia="ca-ES"/>
        </w:rPr>
        <w:t xml:space="preserve"> </w:t>
      </w:r>
      <w:r w:rsidRPr="00391FF3">
        <w:rPr>
          <w:rFonts w:ascii="Verdana" w:eastAsia="Times New Roman" w:hAnsi="Verdana" w:cs="Times New Roman"/>
          <w:color w:val="000000"/>
          <w:sz w:val="18"/>
          <w:szCs w:val="18"/>
          <w:lang w:eastAsia="ca-ES"/>
        </w:rPr>
        <w:t>El dret de superfície s’ha constituït amb la finalitat de promoure la construcció i explotació d’un edifici destinat a activitats de recerca i innovació en medicina de precisió dins el projecte “Ciutadella del Coneixement”. El futur edifici es destinarà a activitats científiques, de recerca biomèdica i innovació desenvolupades pel Consorci PRBB i les entitats participants del projecte.</w:t>
      </w:r>
    </w:p>
    <w:p w14:paraId="743C9604" w14:textId="53A41A94" w:rsidR="00986E6A" w:rsidRDefault="00986E6A" w:rsidP="00391FF3">
      <w:pPr>
        <w:pBdr>
          <w:bottom w:val="single" w:sz="12" w:space="1" w:color="auto"/>
        </w:pBdr>
        <w:spacing w:line="240" w:lineRule="exact"/>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 xml:space="preserve">- </w:t>
      </w:r>
      <w:r w:rsidR="00F105C6">
        <w:rPr>
          <w:rFonts w:ascii="Verdana" w:eastAsia="Times New Roman" w:hAnsi="Verdana" w:cs="Times New Roman"/>
          <w:color w:val="000000"/>
          <w:sz w:val="18"/>
          <w:szCs w:val="18"/>
          <w:lang w:eastAsia="ca-ES"/>
        </w:rPr>
        <w:t>E1-P1</w:t>
      </w:r>
      <w:r w:rsidR="008F51D1">
        <w:rPr>
          <w:rFonts w:ascii="Verdana" w:eastAsia="Times New Roman" w:hAnsi="Verdana" w:cs="Times New Roman"/>
          <w:color w:val="000000"/>
          <w:sz w:val="18"/>
          <w:szCs w:val="18"/>
          <w:lang w:eastAsia="ca-ES"/>
        </w:rPr>
        <w:t xml:space="preserve">: Número de la finca 13.094 de la secció 1a, tom 4096, llibre 421, foli 211, inscripció 1a. </w:t>
      </w:r>
      <w:r w:rsidR="005204FB">
        <w:rPr>
          <w:rFonts w:ascii="Verdana" w:eastAsia="Times New Roman" w:hAnsi="Verdana" w:cs="Times New Roman"/>
          <w:color w:val="000000"/>
          <w:sz w:val="18"/>
          <w:szCs w:val="18"/>
          <w:lang w:eastAsia="ca-ES"/>
        </w:rPr>
        <w:t xml:space="preserve">Referència cadastral: </w:t>
      </w:r>
      <w:r w:rsidR="005204FB" w:rsidRPr="00391FF3">
        <w:rPr>
          <w:rFonts w:ascii="Verdana" w:eastAsia="Times New Roman" w:hAnsi="Verdana" w:cs="Times New Roman"/>
          <w:color w:val="000000"/>
          <w:sz w:val="18"/>
          <w:szCs w:val="18"/>
          <w:lang w:eastAsia="ca-ES"/>
        </w:rPr>
        <w:t>2523604DF3822D9991BQ</w:t>
      </w:r>
    </w:p>
    <w:p w14:paraId="0304CC64" w14:textId="5AD653C6" w:rsidR="00B529B0" w:rsidRDefault="00A376DD" w:rsidP="00391FF3">
      <w:pPr>
        <w:pBdr>
          <w:bottom w:val="single" w:sz="12" w:space="1" w:color="auto"/>
        </w:pBdr>
        <w:spacing w:line="240" w:lineRule="exact"/>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 xml:space="preserve">- E4-P4: Número de la finca 13.097 de la secció 1a, tom 4096, llibre 421, foli 211, inscripció 1a. Referència cadastral: </w:t>
      </w:r>
      <w:r w:rsidRPr="00391FF3">
        <w:rPr>
          <w:rFonts w:ascii="Verdana" w:eastAsia="Times New Roman" w:hAnsi="Verdana" w:cs="Times New Roman"/>
          <w:color w:val="000000"/>
          <w:sz w:val="18"/>
          <w:szCs w:val="18"/>
          <w:lang w:eastAsia="ca-ES"/>
        </w:rPr>
        <w:t>2523604DF3822D9994MR</w:t>
      </w:r>
      <w:r w:rsidR="00B529B0">
        <w:rPr>
          <w:rFonts w:ascii="Verdana" w:eastAsia="Times New Roman" w:hAnsi="Verdana" w:cs="Times New Roman"/>
          <w:color w:val="000000"/>
          <w:sz w:val="18"/>
          <w:szCs w:val="18"/>
          <w:lang w:eastAsia="ca-ES"/>
        </w:rPr>
        <w:t xml:space="preserve">. </w:t>
      </w:r>
      <w:r w:rsidR="0019120E">
        <w:rPr>
          <w:rFonts w:ascii="Verdana" w:eastAsia="Times New Roman" w:hAnsi="Verdana" w:cs="Times New Roman"/>
          <w:color w:val="000000"/>
          <w:sz w:val="18"/>
          <w:szCs w:val="18"/>
          <w:lang w:eastAsia="ca-ES"/>
        </w:rPr>
        <w:t>(</w:t>
      </w:r>
      <w:r w:rsidR="00B529B0">
        <w:rPr>
          <w:rFonts w:ascii="Verdana" w:eastAsia="Times New Roman" w:hAnsi="Verdana" w:cs="Times New Roman"/>
          <w:color w:val="000000"/>
          <w:sz w:val="18"/>
          <w:szCs w:val="18"/>
          <w:lang w:eastAsia="ca-ES"/>
        </w:rPr>
        <w:t>44,23%</w:t>
      </w:r>
      <w:r w:rsidR="0019120E">
        <w:rPr>
          <w:rFonts w:ascii="Verdana" w:eastAsia="Times New Roman" w:hAnsi="Verdana" w:cs="Times New Roman"/>
          <w:color w:val="000000"/>
          <w:sz w:val="18"/>
          <w:szCs w:val="18"/>
          <w:lang w:eastAsia="ca-ES"/>
        </w:rPr>
        <w:t>)</w:t>
      </w:r>
    </w:p>
    <w:p w14:paraId="20445C81" w14:textId="77777777" w:rsidR="00391FF3" w:rsidRDefault="00391FF3" w:rsidP="00391FF3">
      <w:pPr>
        <w:pBdr>
          <w:bottom w:val="single" w:sz="12" w:space="1" w:color="auto"/>
        </w:pBdr>
        <w:spacing w:line="240" w:lineRule="exact"/>
        <w:jc w:val="both"/>
        <w:rPr>
          <w:rFonts w:ascii="Verdana" w:hAnsi="Verdana"/>
          <w:sz w:val="18"/>
          <w:szCs w:val="18"/>
        </w:rPr>
      </w:pPr>
    </w:p>
    <w:p w14:paraId="1ED8BC09" w14:textId="77777777" w:rsidR="00391FF3" w:rsidRDefault="00391FF3" w:rsidP="00C06D00">
      <w:pPr>
        <w:jc w:val="both"/>
        <w:rPr>
          <w:rFonts w:ascii="Verdana" w:eastAsia="Times New Roman" w:hAnsi="Verdana" w:cs="Times New Roman"/>
          <w:color w:val="000000"/>
          <w:sz w:val="18"/>
          <w:szCs w:val="18"/>
          <w:lang w:eastAsia="ca-ES"/>
        </w:rPr>
      </w:pPr>
    </w:p>
    <w:p w14:paraId="1E947EA0" w14:textId="77777777" w:rsidR="00886B99" w:rsidRPr="006240E1" w:rsidRDefault="00C06D00" w:rsidP="00C06D00">
      <w:pPr>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 xml:space="preserve">Edifici anomenat </w:t>
      </w:r>
      <w:r w:rsidRPr="000851A2">
        <w:rPr>
          <w:rFonts w:ascii="Verdana" w:eastAsia="Times New Roman" w:hAnsi="Verdana" w:cs="Times New Roman"/>
          <w:b/>
          <w:color w:val="000000"/>
          <w:sz w:val="18"/>
          <w:szCs w:val="18"/>
          <w:lang w:eastAsia="ca-ES"/>
        </w:rPr>
        <w:t>PARC DE RECERCA BIOMÈDICA DE BARCELONA</w:t>
      </w:r>
      <w:r w:rsidRPr="006240E1">
        <w:rPr>
          <w:rFonts w:ascii="Verdana" w:eastAsia="Times New Roman" w:hAnsi="Verdana" w:cs="Times New Roman"/>
          <w:color w:val="000000"/>
          <w:sz w:val="18"/>
          <w:szCs w:val="18"/>
          <w:lang w:eastAsia="ca-ES"/>
        </w:rPr>
        <w:t xml:space="preserve">, situat a Barcelona, </w:t>
      </w:r>
      <w:r w:rsidR="000851A2">
        <w:rPr>
          <w:rFonts w:ascii="Verdana" w:eastAsia="Times New Roman" w:hAnsi="Verdana" w:cs="Times New Roman"/>
          <w:color w:val="000000"/>
          <w:sz w:val="18"/>
          <w:szCs w:val="18"/>
          <w:lang w:eastAsia="ca-ES"/>
        </w:rPr>
        <w:t xml:space="preserve">al </w:t>
      </w:r>
      <w:r w:rsidRPr="006240E1">
        <w:rPr>
          <w:rFonts w:ascii="Verdana" w:eastAsia="Times New Roman" w:hAnsi="Verdana" w:cs="Times New Roman"/>
          <w:color w:val="000000"/>
          <w:sz w:val="18"/>
          <w:szCs w:val="18"/>
          <w:lang w:eastAsia="ca-ES"/>
        </w:rPr>
        <w:t xml:space="preserve">barri de Sant Martí de Provençals, </w:t>
      </w:r>
      <w:r w:rsidR="000851A2">
        <w:rPr>
          <w:rFonts w:ascii="Verdana" w:eastAsia="Times New Roman" w:hAnsi="Verdana" w:cs="Times New Roman"/>
          <w:color w:val="000000"/>
          <w:sz w:val="18"/>
          <w:szCs w:val="18"/>
          <w:lang w:eastAsia="ca-ES"/>
        </w:rPr>
        <w:t xml:space="preserve">al </w:t>
      </w:r>
      <w:r w:rsidRPr="000851A2">
        <w:rPr>
          <w:rFonts w:ascii="Verdana" w:eastAsia="Times New Roman" w:hAnsi="Verdana" w:cs="Times New Roman"/>
          <w:b/>
          <w:color w:val="000000"/>
          <w:sz w:val="18"/>
          <w:szCs w:val="18"/>
          <w:lang w:eastAsia="ca-ES"/>
        </w:rPr>
        <w:t>carrer del Doctor Aiguader, 88</w:t>
      </w:r>
      <w:r w:rsidRPr="006240E1">
        <w:rPr>
          <w:rFonts w:ascii="Verdana" w:eastAsia="Times New Roman" w:hAnsi="Verdana" w:cs="Times New Roman"/>
          <w:color w:val="000000"/>
          <w:sz w:val="18"/>
          <w:szCs w:val="18"/>
          <w:lang w:eastAsia="ca-ES"/>
        </w:rPr>
        <w:t xml:space="preserve">, que afronta els carrers Doctor Aiguader, Trelawny, Passeig Marítim i Hospital del Mar. </w:t>
      </w:r>
    </w:p>
    <w:p w14:paraId="41CA819D" w14:textId="77777777" w:rsidR="00C06D00" w:rsidRPr="006240E1" w:rsidRDefault="00C06D00" w:rsidP="00C06D00">
      <w:pPr>
        <w:spacing w:after="0"/>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 xml:space="preserve">Dades registrals: </w:t>
      </w:r>
    </w:p>
    <w:p w14:paraId="10DB3470" w14:textId="77777777" w:rsidR="00C06D00" w:rsidRPr="006240E1" w:rsidRDefault="00C06D00" w:rsidP="00C06D00">
      <w:pPr>
        <w:spacing w:after="0"/>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Registre de la Propietat núm. 21 de Barcelona</w:t>
      </w:r>
    </w:p>
    <w:p w14:paraId="44775C58" w14:textId="77777777" w:rsidR="00C06D00" w:rsidRPr="006240E1" w:rsidRDefault="00C06D00" w:rsidP="00C06D00">
      <w:pPr>
        <w:spacing w:after="0"/>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Finca 52808 Secció 2a</w:t>
      </w:r>
    </w:p>
    <w:p w14:paraId="321E6387" w14:textId="77777777" w:rsidR="00C06D00" w:rsidRPr="006240E1" w:rsidRDefault="00C06D00" w:rsidP="00C06D00">
      <w:pPr>
        <w:spacing w:after="0"/>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Tom 3257, Llibre 1024, Foli 172</w:t>
      </w:r>
    </w:p>
    <w:p w14:paraId="52DCF76D" w14:textId="77777777" w:rsidR="00C06D00" w:rsidRPr="006240E1" w:rsidRDefault="00C06D00" w:rsidP="00C06D00">
      <w:pPr>
        <w:spacing w:after="0"/>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Número IDUFIR: 08072000715446</w:t>
      </w:r>
    </w:p>
    <w:p w14:paraId="020CF215" w14:textId="77777777" w:rsidR="00C06D00" w:rsidRPr="006240E1" w:rsidRDefault="00C06D00" w:rsidP="00C06D00">
      <w:pPr>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Referència cadastral: 2619504DF3821H0001MJ</w:t>
      </w:r>
    </w:p>
    <w:p w14:paraId="45AFCF2B" w14:textId="77777777" w:rsidR="00C06D00" w:rsidRPr="000851A2" w:rsidRDefault="00C06D00" w:rsidP="00C06D00">
      <w:pPr>
        <w:jc w:val="both"/>
        <w:rPr>
          <w:rFonts w:ascii="Verdana" w:eastAsia="Times New Roman" w:hAnsi="Verdana" w:cs="Times New Roman"/>
          <w:b/>
          <w:color w:val="000000"/>
          <w:sz w:val="18"/>
          <w:szCs w:val="18"/>
          <w:lang w:eastAsia="ca-ES"/>
        </w:rPr>
      </w:pPr>
      <w:r w:rsidRPr="000851A2">
        <w:rPr>
          <w:rFonts w:ascii="Verdana" w:eastAsia="Times New Roman" w:hAnsi="Verdana" w:cs="Times New Roman"/>
          <w:b/>
          <w:color w:val="000000"/>
          <w:sz w:val="18"/>
          <w:szCs w:val="18"/>
          <w:lang w:eastAsia="ca-ES"/>
        </w:rPr>
        <w:t>Propietat: Consorci Parc de Recerca Biomèdica de Barcelona</w:t>
      </w:r>
    </w:p>
    <w:p w14:paraId="04AB7FAA" w14:textId="77777777" w:rsidR="00C06D00" w:rsidRPr="006240E1" w:rsidRDefault="00C06D00" w:rsidP="00C06D00">
      <w:pPr>
        <w:jc w:val="both"/>
        <w:rPr>
          <w:rFonts w:ascii="Verdana" w:eastAsia="Times New Roman" w:hAnsi="Verdana" w:cs="Times New Roman"/>
          <w:color w:val="000000"/>
          <w:sz w:val="18"/>
          <w:szCs w:val="18"/>
          <w:vertAlign w:val="superscript"/>
          <w:lang w:eastAsia="ca-ES"/>
        </w:rPr>
      </w:pPr>
      <w:r w:rsidRPr="006240E1">
        <w:rPr>
          <w:rFonts w:ascii="Verdana" w:eastAsia="Times New Roman" w:hAnsi="Verdana" w:cs="Times New Roman"/>
          <w:color w:val="000000"/>
          <w:sz w:val="18"/>
          <w:szCs w:val="18"/>
          <w:lang w:eastAsia="ca-ES"/>
        </w:rPr>
        <w:t xml:space="preserve">Superfície: </w:t>
      </w:r>
      <w:r w:rsidR="006240E1">
        <w:rPr>
          <w:rFonts w:ascii="Verdana" w:eastAsia="Times New Roman" w:hAnsi="Verdana" w:cs="Times New Roman"/>
          <w:color w:val="000000"/>
          <w:sz w:val="18"/>
          <w:szCs w:val="18"/>
          <w:lang w:eastAsia="ca-ES"/>
        </w:rPr>
        <w:t>55.000m</w:t>
      </w:r>
      <w:r w:rsidR="006240E1">
        <w:rPr>
          <w:rFonts w:ascii="Verdana" w:eastAsia="Times New Roman" w:hAnsi="Verdana" w:cs="Times New Roman"/>
          <w:color w:val="000000"/>
          <w:sz w:val="18"/>
          <w:szCs w:val="18"/>
          <w:vertAlign w:val="superscript"/>
          <w:lang w:eastAsia="ca-ES"/>
        </w:rPr>
        <w:t>2</w:t>
      </w:r>
    </w:p>
    <w:p w14:paraId="424D5B79" w14:textId="77777777" w:rsidR="006240E1" w:rsidRDefault="00C06D00" w:rsidP="006240E1">
      <w:pPr>
        <w:pBdr>
          <w:bottom w:val="single" w:sz="12" w:space="1" w:color="auto"/>
        </w:pBdr>
        <w:spacing w:line="240" w:lineRule="exact"/>
        <w:jc w:val="both"/>
        <w:rPr>
          <w:rFonts w:ascii="Verdana" w:hAnsi="Verdana"/>
          <w:sz w:val="18"/>
          <w:szCs w:val="18"/>
        </w:rPr>
      </w:pPr>
      <w:r w:rsidRPr="006240E1">
        <w:rPr>
          <w:rFonts w:ascii="Verdana" w:eastAsia="Times New Roman" w:hAnsi="Verdana" w:cs="Times New Roman"/>
          <w:color w:val="000000"/>
          <w:sz w:val="18"/>
          <w:szCs w:val="18"/>
          <w:lang w:eastAsia="ca-ES"/>
        </w:rPr>
        <w:t xml:space="preserve">Ús: </w:t>
      </w:r>
      <w:r w:rsidR="006240E1">
        <w:rPr>
          <w:rFonts w:ascii="Verdana" w:eastAsia="Times New Roman" w:hAnsi="Verdana" w:cs="Times New Roman"/>
          <w:color w:val="000000"/>
          <w:sz w:val="18"/>
          <w:szCs w:val="18"/>
          <w:lang w:eastAsia="ca-ES"/>
        </w:rPr>
        <w:t xml:space="preserve">El Consorci té entre les seves finalitats l’explotació i la gestió de l’edifici PRBB, la gestió cooperativa i la provisió interna i externa dels serveis generals i cientificotècnics propis i conjunts. L’edifici es troba ocupat al 100%, i s’articula mitjançant contractes d’arrendament d’espais i </w:t>
      </w:r>
      <w:r w:rsidR="006240E1">
        <w:rPr>
          <w:rFonts w:ascii="Verdana" w:hAnsi="Verdana"/>
          <w:sz w:val="18"/>
          <w:szCs w:val="18"/>
        </w:rPr>
        <w:t>prestació de</w:t>
      </w:r>
      <w:r w:rsidR="006240E1" w:rsidRPr="006240E1">
        <w:rPr>
          <w:rFonts w:ascii="Verdana" w:hAnsi="Verdana"/>
          <w:sz w:val="18"/>
          <w:szCs w:val="18"/>
        </w:rPr>
        <w:t xml:space="preserve"> serveis generals i científico-tècnics</w:t>
      </w:r>
      <w:r w:rsidR="006240E1">
        <w:rPr>
          <w:rFonts w:ascii="Verdana" w:hAnsi="Verdana"/>
          <w:sz w:val="18"/>
          <w:szCs w:val="18"/>
        </w:rPr>
        <w:t xml:space="preserve"> als centres i entitats de recerca que formen part del Parc. És, a la vegada, seu del propi Consorci. </w:t>
      </w:r>
    </w:p>
    <w:p w14:paraId="2CBB0C12" w14:textId="77777777" w:rsidR="00AE60D6" w:rsidRDefault="00AE60D6" w:rsidP="006240E1">
      <w:pPr>
        <w:pBdr>
          <w:bottom w:val="single" w:sz="12" w:space="1" w:color="auto"/>
        </w:pBdr>
        <w:spacing w:line="240" w:lineRule="exact"/>
        <w:jc w:val="both"/>
        <w:rPr>
          <w:rFonts w:ascii="Verdana" w:hAnsi="Verdana"/>
          <w:sz w:val="18"/>
          <w:szCs w:val="18"/>
        </w:rPr>
      </w:pPr>
    </w:p>
    <w:p w14:paraId="1ECAE396" w14:textId="77777777" w:rsidR="00AE60D6" w:rsidRPr="006240E1" w:rsidRDefault="00AE60D6" w:rsidP="006240E1">
      <w:pPr>
        <w:pBdr>
          <w:bottom w:val="single" w:sz="12" w:space="1" w:color="auto"/>
        </w:pBdr>
        <w:spacing w:line="240" w:lineRule="exact"/>
        <w:jc w:val="both"/>
        <w:rPr>
          <w:rFonts w:ascii="Verdana" w:hAnsi="Verdana"/>
          <w:sz w:val="18"/>
          <w:szCs w:val="18"/>
        </w:rPr>
      </w:pPr>
    </w:p>
    <w:p w14:paraId="6889AB2F" w14:textId="77777777" w:rsidR="00AE60D6" w:rsidRPr="006240E1" w:rsidRDefault="00AE60D6" w:rsidP="00C06D00">
      <w:pPr>
        <w:jc w:val="both"/>
        <w:rPr>
          <w:sz w:val="18"/>
          <w:szCs w:val="18"/>
        </w:rPr>
      </w:pPr>
    </w:p>
    <w:p w14:paraId="04792509" w14:textId="77777777" w:rsidR="00550954" w:rsidRDefault="00550954" w:rsidP="00AE60D6">
      <w:pPr>
        <w:jc w:val="both"/>
        <w:rPr>
          <w:rFonts w:ascii="Verdana" w:eastAsia="Times New Roman" w:hAnsi="Verdana" w:cs="Times New Roman"/>
          <w:color w:val="000000"/>
          <w:sz w:val="18"/>
          <w:szCs w:val="18"/>
          <w:lang w:eastAsia="ca-ES"/>
        </w:rPr>
      </w:pPr>
    </w:p>
    <w:p w14:paraId="368E8085" w14:textId="77777777" w:rsidR="00AE60D6" w:rsidRPr="006240E1" w:rsidRDefault="00AE60D6" w:rsidP="00AE60D6">
      <w:pPr>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 xml:space="preserve">Edifici anomenat </w:t>
      </w:r>
      <w:r w:rsidRPr="000851A2">
        <w:rPr>
          <w:rFonts w:ascii="Verdana" w:eastAsia="Times New Roman" w:hAnsi="Verdana" w:cs="Times New Roman"/>
          <w:b/>
          <w:color w:val="000000"/>
          <w:sz w:val="18"/>
          <w:szCs w:val="18"/>
          <w:lang w:eastAsia="ca-ES"/>
        </w:rPr>
        <w:t>EDIFICI DOCENT DE L’HOSPITAL DEL MAR</w:t>
      </w:r>
      <w:r>
        <w:rPr>
          <w:rFonts w:ascii="Verdana" w:eastAsia="Times New Roman" w:hAnsi="Verdana" w:cs="Times New Roman"/>
          <w:color w:val="000000"/>
          <w:sz w:val="18"/>
          <w:szCs w:val="18"/>
          <w:lang w:eastAsia="ca-ES"/>
        </w:rPr>
        <w:t xml:space="preserve">, </w:t>
      </w:r>
      <w:r w:rsidRPr="006240E1">
        <w:rPr>
          <w:rFonts w:ascii="Verdana" w:eastAsia="Times New Roman" w:hAnsi="Verdana" w:cs="Times New Roman"/>
          <w:color w:val="000000"/>
          <w:sz w:val="18"/>
          <w:szCs w:val="18"/>
          <w:lang w:eastAsia="ca-ES"/>
        </w:rPr>
        <w:t xml:space="preserve">situat a Barcelona, </w:t>
      </w:r>
      <w:r w:rsidR="000851A2">
        <w:rPr>
          <w:rFonts w:ascii="Verdana" w:eastAsia="Times New Roman" w:hAnsi="Verdana" w:cs="Times New Roman"/>
          <w:color w:val="000000"/>
          <w:sz w:val="18"/>
          <w:szCs w:val="18"/>
          <w:lang w:eastAsia="ca-ES"/>
        </w:rPr>
        <w:t xml:space="preserve">al </w:t>
      </w:r>
      <w:r w:rsidRPr="006240E1">
        <w:rPr>
          <w:rFonts w:ascii="Verdana" w:eastAsia="Times New Roman" w:hAnsi="Verdana" w:cs="Times New Roman"/>
          <w:color w:val="000000"/>
          <w:sz w:val="18"/>
          <w:szCs w:val="18"/>
          <w:lang w:eastAsia="ca-ES"/>
        </w:rPr>
        <w:t xml:space="preserve">barri de Sant Martí de Provençals, </w:t>
      </w:r>
      <w:r w:rsidR="000851A2">
        <w:rPr>
          <w:rFonts w:ascii="Verdana" w:eastAsia="Times New Roman" w:hAnsi="Verdana" w:cs="Times New Roman"/>
          <w:color w:val="000000"/>
          <w:sz w:val="18"/>
          <w:szCs w:val="18"/>
          <w:lang w:eastAsia="ca-ES"/>
        </w:rPr>
        <w:t xml:space="preserve">al </w:t>
      </w:r>
      <w:r w:rsidRPr="000851A2">
        <w:rPr>
          <w:rFonts w:ascii="Verdana" w:eastAsia="Times New Roman" w:hAnsi="Verdana" w:cs="Times New Roman"/>
          <w:b/>
          <w:color w:val="000000"/>
          <w:sz w:val="18"/>
          <w:szCs w:val="18"/>
          <w:lang w:eastAsia="ca-ES"/>
        </w:rPr>
        <w:t>carrer del Doctor Aiguader, 80</w:t>
      </w:r>
      <w:r w:rsidRPr="006240E1">
        <w:rPr>
          <w:rFonts w:ascii="Verdana" w:eastAsia="Times New Roman" w:hAnsi="Verdana" w:cs="Times New Roman"/>
          <w:color w:val="000000"/>
          <w:sz w:val="18"/>
          <w:szCs w:val="18"/>
          <w:lang w:eastAsia="ca-ES"/>
        </w:rPr>
        <w:t xml:space="preserve">. </w:t>
      </w:r>
    </w:p>
    <w:p w14:paraId="13E53547" w14:textId="77777777" w:rsidR="00AE60D6" w:rsidRPr="000851A2" w:rsidRDefault="00AE60D6" w:rsidP="00AE60D6">
      <w:pPr>
        <w:jc w:val="both"/>
        <w:rPr>
          <w:rFonts w:ascii="Verdana" w:eastAsia="Times New Roman" w:hAnsi="Verdana" w:cs="Times New Roman"/>
          <w:b/>
          <w:color w:val="000000"/>
          <w:sz w:val="18"/>
          <w:szCs w:val="18"/>
          <w:lang w:eastAsia="ca-ES"/>
        </w:rPr>
      </w:pPr>
      <w:r w:rsidRPr="000851A2">
        <w:rPr>
          <w:rFonts w:ascii="Verdana" w:eastAsia="Times New Roman" w:hAnsi="Verdana" w:cs="Times New Roman"/>
          <w:b/>
          <w:color w:val="000000"/>
          <w:sz w:val="18"/>
          <w:szCs w:val="18"/>
          <w:lang w:eastAsia="ca-ES"/>
        </w:rPr>
        <w:t>Propietat: Consorci Mar Parc de Salut</w:t>
      </w:r>
      <w:r w:rsidR="000851A2">
        <w:rPr>
          <w:rFonts w:ascii="Verdana" w:eastAsia="Times New Roman" w:hAnsi="Verdana" w:cs="Times New Roman"/>
          <w:b/>
          <w:color w:val="000000"/>
          <w:sz w:val="18"/>
          <w:szCs w:val="18"/>
          <w:lang w:eastAsia="ca-ES"/>
        </w:rPr>
        <w:t xml:space="preserve"> de Barcelona</w:t>
      </w:r>
    </w:p>
    <w:p w14:paraId="5B3998CB" w14:textId="77777777" w:rsidR="00AE60D6" w:rsidRDefault="00AE60D6" w:rsidP="00AE60D6">
      <w:pPr>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Qualificació urbanística: Sistema General d’Equipaments sanitaris (Clau 7a) pel Pla Especial d’Ordenació Urbanística d’equipament de l’Hospital del Mar i del Parc de Recerca Biomèdica de Barcelona (aprovació definitiva CUC de 29 de maig de 1991).</w:t>
      </w:r>
    </w:p>
    <w:p w14:paraId="4BA77FD5" w14:textId="77777777" w:rsidR="00AE60D6" w:rsidRPr="006240E1" w:rsidRDefault="00AE60D6" w:rsidP="00AE60D6">
      <w:pPr>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lastRenderedPageBreak/>
        <w:t>Classificació de béns: Béns de domini públic destinats al servei públic.</w:t>
      </w:r>
    </w:p>
    <w:p w14:paraId="73DFF148" w14:textId="77777777" w:rsidR="00AE60D6" w:rsidRDefault="00AE60D6" w:rsidP="00AE60D6">
      <w:pPr>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El 5 de febrer de 2008</w:t>
      </w:r>
      <w:r w:rsidR="00550954">
        <w:rPr>
          <w:rFonts w:ascii="Verdana" w:eastAsia="Times New Roman" w:hAnsi="Verdana" w:cs="Times New Roman"/>
          <w:color w:val="000000"/>
          <w:sz w:val="18"/>
          <w:szCs w:val="18"/>
          <w:lang w:eastAsia="ca-ES"/>
        </w:rPr>
        <w:t xml:space="preserve"> </w:t>
      </w:r>
      <w:r>
        <w:rPr>
          <w:rFonts w:ascii="Verdana" w:eastAsia="Times New Roman" w:hAnsi="Verdana" w:cs="Times New Roman"/>
          <w:color w:val="000000"/>
          <w:sz w:val="18"/>
          <w:szCs w:val="18"/>
          <w:lang w:eastAsia="ca-ES"/>
        </w:rPr>
        <w:t xml:space="preserve">l’Institut Municipal d’Assistència Sanitària </w:t>
      </w:r>
      <w:r w:rsidR="00550954">
        <w:rPr>
          <w:rFonts w:ascii="Verdana" w:eastAsia="Times New Roman" w:hAnsi="Verdana" w:cs="Times New Roman"/>
          <w:color w:val="000000"/>
          <w:sz w:val="18"/>
          <w:szCs w:val="18"/>
          <w:lang w:eastAsia="ca-ES"/>
        </w:rPr>
        <w:t xml:space="preserve">(actualment Consorci Mar Parc de Salut) </w:t>
      </w:r>
      <w:r>
        <w:rPr>
          <w:rFonts w:ascii="Verdana" w:eastAsia="Times New Roman" w:hAnsi="Verdana" w:cs="Times New Roman"/>
          <w:color w:val="000000"/>
          <w:sz w:val="18"/>
          <w:szCs w:val="18"/>
          <w:lang w:eastAsia="ca-ES"/>
        </w:rPr>
        <w:t xml:space="preserve">i el Consorci </w:t>
      </w:r>
      <w:r w:rsidR="000851A2">
        <w:rPr>
          <w:rFonts w:ascii="Verdana" w:eastAsia="Times New Roman" w:hAnsi="Verdana" w:cs="Times New Roman"/>
          <w:color w:val="000000"/>
          <w:sz w:val="18"/>
          <w:szCs w:val="18"/>
          <w:lang w:eastAsia="ca-ES"/>
        </w:rPr>
        <w:t xml:space="preserve">PRBB </w:t>
      </w:r>
      <w:r>
        <w:rPr>
          <w:rFonts w:ascii="Verdana" w:eastAsia="Times New Roman" w:hAnsi="Verdana" w:cs="Times New Roman"/>
          <w:color w:val="000000"/>
          <w:sz w:val="18"/>
          <w:szCs w:val="18"/>
          <w:lang w:eastAsia="ca-ES"/>
        </w:rPr>
        <w:t>van formalitzar una llicència d’ús d’ocupació d’espais en virtut del qual, el primer concedia al segon la llicència d’ús d’ocupació temporal de part del soterrani de l’edifici, amb una superfície de</w:t>
      </w:r>
      <w:r w:rsidR="00550954">
        <w:rPr>
          <w:rFonts w:ascii="Verdana" w:eastAsia="Times New Roman" w:hAnsi="Verdana" w:cs="Times New Roman"/>
          <w:color w:val="000000"/>
          <w:sz w:val="18"/>
          <w:szCs w:val="18"/>
          <w:lang w:eastAsia="ca-ES"/>
        </w:rPr>
        <w:t xml:space="preserve"> 1.303m</w:t>
      </w:r>
      <w:r w:rsidR="00550954">
        <w:rPr>
          <w:rFonts w:ascii="Verdana" w:eastAsia="Times New Roman" w:hAnsi="Verdana" w:cs="Times New Roman"/>
          <w:color w:val="000000"/>
          <w:sz w:val="18"/>
          <w:szCs w:val="18"/>
          <w:vertAlign w:val="superscript"/>
          <w:lang w:eastAsia="ca-ES"/>
        </w:rPr>
        <w:t>2</w:t>
      </w:r>
      <w:r w:rsidR="00550954">
        <w:rPr>
          <w:rFonts w:ascii="Verdana" w:eastAsia="Times New Roman" w:hAnsi="Verdana" w:cs="Times New Roman"/>
          <w:color w:val="000000"/>
          <w:sz w:val="18"/>
          <w:szCs w:val="18"/>
          <w:lang w:eastAsia="ca-ES"/>
        </w:rPr>
        <w:t xml:space="preserve"> construïts (1008,17m</w:t>
      </w:r>
      <w:r w:rsidR="00550954" w:rsidRPr="00550954">
        <w:rPr>
          <w:rFonts w:ascii="Verdana" w:eastAsia="Times New Roman" w:hAnsi="Verdana" w:cs="Times New Roman"/>
          <w:color w:val="000000"/>
          <w:sz w:val="18"/>
          <w:szCs w:val="18"/>
          <w:vertAlign w:val="superscript"/>
          <w:lang w:eastAsia="ca-ES"/>
        </w:rPr>
        <w:t>2</w:t>
      </w:r>
      <w:r w:rsidR="00550954">
        <w:rPr>
          <w:rFonts w:ascii="Verdana" w:eastAsia="Times New Roman" w:hAnsi="Verdana" w:cs="Times New Roman"/>
          <w:color w:val="000000"/>
          <w:sz w:val="18"/>
          <w:szCs w:val="18"/>
          <w:lang w:eastAsia="ca-ES"/>
        </w:rPr>
        <w:t xml:space="preserve"> útils)</w:t>
      </w:r>
      <w:r>
        <w:rPr>
          <w:rFonts w:ascii="Verdana" w:eastAsia="Times New Roman" w:hAnsi="Verdana" w:cs="Times New Roman"/>
          <w:color w:val="000000"/>
          <w:sz w:val="18"/>
          <w:szCs w:val="18"/>
          <w:lang w:eastAsia="ca-ES"/>
        </w:rPr>
        <w:t xml:space="preserve"> per a la instal·lació de l’</w:t>
      </w:r>
      <w:r w:rsidR="000851A2">
        <w:rPr>
          <w:rFonts w:ascii="Verdana" w:eastAsia="Times New Roman" w:hAnsi="Verdana" w:cs="Times New Roman"/>
          <w:color w:val="000000"/>
          <w:sz w:val="18"/>
          <w:szCs w:val="18"/>
          <w:lang w:eastAsia="ca-ES"/>
        </w:rPr>
        <w:t>estabular</w:t>
      </w:r>
      <w:r>
        <w:rPr>
          <w:rFonts w:ascii="Verdana" w:eastAsia="Times New Roman" w:hAnsi="Verdana" w:cs="Times New Roman"/>
          <w:color w:val="000000"/>
          <w:sz w:val="18"/>
          <w:szCs w:val="18"/>
          <w:lang w:eastAsia="ca-ES"/>
        </w:rPr>
        <w:t>i del PRBB.</w:t>
      </w:r>
      <w:r w:rsidR="000851A2">
        <w:rPr>
          <w:rFonts w:ascii="Verdana" w:eastAsia="Times New Roman" w:hAnsi="Verdana" w:cs="Times New Roman"/>
          <w:color w:val="000000"/>
          <w:sz w:val="18"/>
          <w:szCs w:val="18"/>
          <w:lang w:eastAsia="ca-ES"/>
        </w:rPr>
        <w:t xml:space="preserve"> La llicència va ser modificada en data 1 de setembre de 2010.</w:t>
      </w:r>
    </w:p>
    <w:p w14:paraId="71384E5D" w14:textId="77777777" w:rsidR="00AE60D6" w:rsidRDefault="00AE60D6" w:rsidP="00AE60D6">
      <w:pPr>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La llicència d’ús no està subjecta a cànon atès el caràcter d’institució pública del Consorci PRBB, que presta i dóna suport a serveis de recerca a la ciutat de Barcelona i, a més, va contribuir a les obres d’adequació i remodelació del soterrani.</w:t>
      </w:r>
    </w:p>
    <w:p w14:paraId="182345B1" w14:textId="77777777" w:rsidR="00AE60D6" w:rsidRDefault="00AE60D6" w:rsidP="00AE60D6">
      <w:pPr>
        <w:jc w:val="both"/>
        <w:rPr>
          <w:rFonts w:ascii="Verdana" w:eastAsia="Times New Roman" w:hAnsi="Verdana" w:cs="Times New Roman"/>
          <w:color w:val="000000"/>
          <w:sz w:val="18"/>
          <w:szCs w:val="18"/>
          <w:lang w:eastAsia="ca-ES"/>
        </w:rPr>
      </w:pPr>
    </w:p>
    <w:sectPr w:rsidR="00AE60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F87DF9"/>
    <w:multiLevelType w:val="hybridMultilevel"/>
    <w:tmpl w:val="A4D8646E"/>
    <w:lvl w:ilvl="0" w:tplc="4D9815AC">
      <w:start w:val="1"/>
      <w:numFmt w:val="bullet"/>
      <w:lvlText w:val="-"/>
      <w:lvlJc w:val="left"/>
      <w:pPr>
        <w:ind w:left="720" w:hanging="360"/>
      </w:pPr>
      <w:rPr>
        <w:rFonts w:ascii="Verdana" w:eastAsia="Times New Roman" w:hAnsi="Verdan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500974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D00"/>
    <w:rsid w:val="000851A2"/>
    <w:rsid w:val="001173EF"/>
    <w:rsid w:val="0019120E"/>
    <w:rsid w:val="00391FF3"/>
    <w:rsid w:val="003D4C49"/>
    <w:rsid w:val="004110F1"/>
    <w:rsid w:val="004719A7"/>
    <w:rsid w:val="004C12A3"/>
    <w:rsid w:val="005204FB"/>
    <w:rsid w:val="00550954"/>
    <w:rsid w:val="005D67BD"/>
    <w:rsid w:val="006240E1"/>
    <w:rsid w:val="006A0D04"/>
    <w:rsid w:val="00767DDF"/>
    <w:rsid w:val="00791EDD"/>
    <w:rsid w:val="00861E65"/>
    <w:rsid w:val="00886B99"/>
    <w:rsid w:val="008B2EAB"/>
    <w:rsid w:val="008F51D1"/>
    <w:rsid w:val="00986E6A"/>
    <w:rsid w:val="009B0951"/>
    <w:rsid w:val="009E6D04"/>
    <w:rsid w:val="00A27DFC"/>
    <w:rsid w:val="00A376DD"/>
    <w:rsid w:val="00A77D66"/>
    <w:rsid w:val="00AE60D6"/>
    <w:rsid w:val="00B30826"/>
    <w:rsid w:val="00B529B0"/>
    <w:rsid w:val="00BD6D9A"/>
    <w:rsid w:val="00C06D00"/>
    <w:rsid w:val="00CD5367"/>
    <w:rsid w:val="00DD55B5"/>
    <w:rsid w:val="00F105C6"/>
    <w:rsid w:val="00FA6A10"/>
    <w:rsid w:val="00FB41EA"/>
    <w:rsid w:val="00FD3988"/>
    <w:rsid w:val="00FF4C62"/>
  </w:rsids>
  <m:mathPr>
    <m:mathFont m:val="Cambria Math"/>
    <m:brkBin m:val="before"/>
    <m:brkBinSub m:val="--"/>
    <m:smallFrac m:val="0"/>
    <m:dispDef/>
    <m:lMargin m:val="0"/>
    <m:rMargin m:val="0"/>
    <m:defJc m:val="centerGroup"/>
    <m:wrapIndent m:val="1440"/>
    <m:intLim m:val="subSup"/>
    <m:naryLim m:val="undOvr"/>
  </m:mathPr>
  <w:themeFontLang w:val="ca-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76A9F"/>
  <w15:docId w15:val="{94EF63F7-0FCD-4D9D-92BA-A4B300DB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91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a7aba4-83c7-425f-b453-8e0091577ac0">
      <Terms xmlns="http://schemas.microsoft.com/office/infopath/2007/PartnerControls"/>
    </lcf76f155ced4ddcb4097134ff3c332f>
    <TaxCatchAll xmlns="9532551d-9dd0-4330-96f7-2dd9376b6d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ADEA7A313876A45B111C9170FED9AC2" ma:contentTypeVersion="14" ma:contentTypeDescription="Crear nuevo documento." ma:contentTypeScope="" ma:versionID="b9f0486916479be20305a89271d3f5d7">
  <xsd:schema xmlns:xsd="http://www.w3.org/2001/XMLSchema" xmlns:xs="http://www.w3.org/2001/XMLSchema" xmlns:p="http://schemas.microsoft.com/office/2006/metadata/properties" xmlns:ns2="8da7aba4-83c7-425f-b453-8e0091577ac0" xmlns:ns3="9532551d-9dd0-4330-96f7-2dd9376b6d64" targetNamespace="http://schemas.microsoft.com/office/2006/metadata/properties" ma:root="true" ma:fieldsID="dfcf598fe67f9612b4e3752833be568a" ns2:_="" ns3:_="">
    <xsd:import namespace="8da7aba4-83c7-425f-b453-8e0091577ac0"/>
    <xsd:import namespace="9532551d-9dd0-4330-96f7-2dd9376b6d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7aba4-83c7-425f-b453-8e0091577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b7c2454d-8ee8-43c0-b5c2-650586ab84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32551d-9dd0-4330-96f7-2dd9376b6d64"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627e58ea-830f-4117-8d85-fc49cfef13be}" ma:internalName="TaxCatchAll" ma:showField="CatchAllData" ma:web="9532551d-9dd0-4330-96f7-2dd9376b6d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4C221B-C82B-40D9-9D5B-5CE7CFEF5877}">
  <ds:schemaRefs>
    <ds:schemaRef ds:uri="http://schemas.microsoft.com/office/2006/metadata/properties"/>
    <ds:schemaRef ds:uri="http://schemas.microsoft.com/office/infopath/2007/PartnerControls"/>
    <ds:schemaRef ds:uri="8da7aba4-83c7-425f-b453-8e0091577ac0"/>
    <ds:schemaRef ds:uri="9532551d-9dd0-4330-96f7-2dd9376b6d64"/>
  </ds:schemaRefs>
</ds:datastoreItem>
</file>

<file path=customXml/itemProps2.xml><?xml version="1.0" encoding="utf-8"?>
<ds:datastoreItem xmlns:ds="http://schemas.openxmlformats.org/officeDocument/2006/customXml" ds:itemID="{DF46ABF8-9766-4963-ABE6-E6E94059C334}">
  <ds:schemaRefs>
    <ds:schemaRef ds:uri="http://schemas.microsoft.com/sharepoint/v3/contenttype/forms"/>
  </ds:schemaRefs>
</ds:datastoreItem>
</file>

<file path=customXml/itemProps3.xml><?xml version="1.0" encoding="utf-8"?>
<ds:datastoreItem xmlns:ds="http://schemas.openxmlformats.org/officeDocument/2006/customXml" ds:itemID="{E381B685-BADD-4E81-8D58-BEBDEF8C0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7aba4-83c7-425f-b453-8e0091577ac0"/>
    <ds:schemaRef ds:uri="9532551d-9dd0-4330-96f7-2dd9376b6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2754</Characters>
  <Application>Microsoft Office Word</Application>
  <DocSecurity>4</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ecastellnou</dc:creator>
  <cp:lastModifiedBy>Imma Ferrer Olid</cp:lastModifiedBy>
  <cp:revision>2</cp:revision>
  <dcterms:created xsi:type="dcterms:W3CDTF">2026-07-07T10:00:00Z</dcterms:created>
  <dcterms:modified xsi:type="dcterms:W3CDTF">2026-07-07T10:00:00Z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0x010100FADEA7A313876A45B111C9170FED9AC2</vt:lpwstr>
  </property>
</Properties>
</file>